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E55" w:rsidRPr="00A966E5" w:rsidRDefault="00736E55" w:rsidP="00C34B0A">
      <w:pPr>
        <w:pStyle w:val="SemEspaamento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73DE">
        <w:rPr>
          <w:rFonts w:ascii="Times New Roman" w:hAnsi="Times New Roman" w:cs="Times New Roman"/>
          <w:b/>
          <w:sz w:val="24"/>
          <w:szCs w:val="24"/>
        </w:rPr>
        <w:t>Dados de Identificação:</w:t>
      </w:r>
    </w:p>
    <w:p w:rsidR="00736E55" w:rsidRPr="00FC73DE" w:rsidRDefault="00736E55" w:rsidP="00C34B0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Escola: Escola Estadual de Ensino Médio Inovador Severino Cabral</w:t>
      </w:r>
    </w:p>
    <w:p w:rsidR="00736E55" w:rsidRPr="00FC73DE" w:rsidRDefault="00736E55" w:rsidP="00C34B0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Professor (a): Aída Célia </w:t>
      </w:r>
    </w:p>
    <w:p w:rsidR="00736E55" w:rsidRPr="00FC73DE" w:rsidRDefault="00736E55" w:rsidP="00C34B0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 (a) estagiário (a): Tatianne Ellen Cavalcante Silva</w:t>
      </w:r>
    </w:p>
    <w:p w:rsidR="00736E55" w:rsidRPr="00FC73DE" w:rsidRDefault="00736E55" w:rsidP="00C34B0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FC73DE">
        <w:rPr>
          <w:rFonts w:ascii="Times New Roman" w:hAnsi="Times New Roman" w:cs="Times New Roman"/>
          <w:sz w:val="24"/>
          <w:szCs w:val="24"/>
        </w:rPr>
        <w:t>Disc</w:t>
      </w:r>
      <w:r>
        <w:rPr>
          <w:rFonts w:ascii="Times New Roman" w:hAnsi="Times New Roman" w:cs="Times New Roman"/>
          <w:sz w:val="24"/>
          <w:szCs w:val="24"/>
        </w:rPr>
        <w:t>iplina: História        Série:</w:t>
      </w:r>
      <w:r w:rsidRPr="00FC73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2º ano</w:t>
      </w:r>
      <w:r w:rsidRPr="00FC73DE">
        <w:rPr>
          <w:rFonts w:ascii="Times New Roman" w:hAnsi="Times New Roman" w:cs="Times New Roman"/>
          <w:sz w:val="24"/>
          <w:szCs w:val="24"/>
        </w:rPr>
        <w:t xml:space="preserve">      Turma: </w:t>
      </w:r>
      <w:r>
        <w:rPr>
          <w:rFonts w:ascii="Times New Roman" w:hAnsi="Times New Roman" w:cs="Times New Roman"/>
          <w:sz w:val="24"/>
          <w:szCs w:val="24"/>
        </w:rPr>
        <w:t xml:space="preserve">B     </w:t>
      </w:r>
      <w:r w:rsidRPr="00FC73DE">
        <w:rPr>
          <w:rFonts w:ascii="Times New Roman" w:hAnsi="Times New Roman" w:cs="Times New Roman"/>
          <w:sz w:val="24"/>
          <w:szCs w:val="24"/>
        </w:rPr>
        <w:t xml:space="preserve">Período: 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aulas de 50 minutos</w:t>
      </w:r>
    </w:p>
    <w:p w:rsidR="00557CD1" w:rsidRDefault="00557CD1" w:rsidP="00C34B0A">
      <w:pPr>
        <w:pStyle w:val="SemEspaamento"/>
        <w:jc w:val="both"/>
        <w:rPr>
          <w:rFonts w:ascii="Times New Roman" w:hAnsi="Times New Roman" w:cs="Times New Roman"/>
          <w:b/>
          <w:sz w:val="24"/>
        </w:rPr>
      </w:pPr>
    </w:p>
    <w:p w:rsidR="00557CD1" w:rsidRPr="009700D0" w:rsidRDefault="00557CD1" w:rsidP="00C34B0A">
      <w:pPr>
        <w:pStyle w:val="SemEspaamento"/>
        <w:jc w:val="center"/>
        <w:rPr>
          <w:rFonts w:ascii="Times New Roman" w:hAnsi="Times New Roman" w:cs="Times New Roman"/>
          <w:b/>
          <w:sz w:val="24"/>
        </w:rPr>
      </w:pPr>
    </w:p>
    <w:p w:rsidR="00557CD1" w:rsidRDefault="00557CD1" w:rsidP="00C34B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PLANO DE AULA</w:t>
      </w:r>
      <w:bookmarkStart w:id="0" w:name="_GoBack"/>
      <w:bookmarkEnd w:id="0"/>
    </w:p>
    <w:p w:rsidR="00557CD1" w:rsidRPr="00736E55" w:rsidRDefault="00557CD1" w:rsidP="00C34B0A">
      <w:pPr>
        <w:pStyle w:val="PargrafodaLista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6E55">
        <w:rPr>
          <w:rFonts w:ascii="Times New Roman" w:hAnsi="Times New Roman" w:cs="Times New Roman"/>
          <w:b/>
          <w:sz w:val="24"/>
        </w:rPr>
        <w:t>TEMA:</w:t>
      </w:r>
      <w:r w:rsidRPr="00736E55">
        <w:rPr>
          <w:sz w:val="24"/>
        </w:rPr>
        <w:t xml:space="preserve"> </w:t>
      </w:r>
      <w:r w:rsidRPr="00736E55">
        <w:rPr>
          <w:rFonts w:ascii="Times New Roman" w:hAnsi="Times New Roman" w:cs="Times New Roman"/>
          <w:sz w:val="24"/>
          <w:szCs w:val="24"/>
        </w:rPr>
        <w:t xml:space="preserve">Unificação da Itália e Alemanha </w:t>
      </w:r>
    </w:p>
    <w:p w:rsidR="00557CD1" w:rsidRPr="00736E55" w:rsidRDefault="00557CD1" w:rsidP="00C34B0A">
      <w:pPr>
        <w:pStyle w:val="PargrafodaLista"/>
        <w:numPr>
          <w:ilvl w:val="0"/>
          <w:numId w:val="6"/>
        </w:numPr>
        <w:ind w:left="426" w:right="-427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6E55">
        <w:rPr>
          <w:rFonts w:ascii="Times New Roman" w:hAnsi="Times New Roman" w:cs="Times New Roman"/>
          <w:b/>
          <w:sz w:val="24"/>
          <w:szCs w:val="24"/>
        </w:rPr>
        <w:t xml:space="preserve">OBJETIVOS: </w:t>
      </w:r>
    </w:p>
    <w:p w:rsidR="00557CD1" w:rsidRDefault="00557CD1" w:rsidP="00C34B0A">
      <w:pPr>
        <w:ind w:right="-42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Objetivo Geral:</w:t>
      </w:r>
    </w:p>
    <w:p w:rsidR="00557CD1" w:rsidRPr="004F5D20" w:rsidRDefault="00557CD1" w:rsidP="00C34B0A">
      <w:pPr>
        <w:pStyle w:val="Cabealho"/>
        <w:numPr>
          <w:ilvl w:val="0"/>
          <w:numId w:val="2"/>
        </w:numPr>
        <w:tabs>
          <w:tab w:val="clear" w:pos="4419"/>
          <w:tab w:val="clear" w:pos="8838"/>
        </w:tabs>
        <w:ind w:right="-54"/>
        <w:jc w:val="both"/>
        <w:rPr>
          <w:b/>
          <w:noProof/>
          <w:color w:val="000000"/>
        </w:rPr>
      </w:pPr>
      <w:r w:rsidRPr="006F036A">
        <w:rPr>
          <w:b/>
          <w:noProof/>
          <w:color w:val="000000"/>
        </w:rPr>
        <w:t>A</w:t>
      </w:r>
      <w:r w:rsidRPr="006F036A">
        <w:rPr>
          <w:noProof/>
          <w:color w:val="000000"/>
        </w:rPr>
        <w:t xml:space="preserve">nalisar </w:t>
      </w:r>
      <w:r>
        <w:rPr>
          <w:noProof/>
          <w:color w:val="000000"/>
        </w:rPr>
        <w:t xml:space="preserve">os aspectos sociais, economico e políticos da Itália e Alemanha que resultaram nos movimentos prol unificação.   </w:t>
      </w:r>
    </w:p>
    <w:p w:rsidR="00557CD1" w:rsidRPr="006F036A" w:rsidRDefault="00557CD1" w:rsidP="00C34B0A">
      <w:pPr>
        <w:pStyle w:val="Cabealho"/>
        <w:tabs>
          <w:tab w:val="clear" w:pos="4419"/>
          <w:tab w:val="clear" w:pos="8838"/>
        </w:tabs>
        <w:ind w:left="720" w:right="-54"/>
        <w:jc w:val="both"/>
        <w:rPr>
          <w:b/>
          <w:noProof/>
          <w:color w:val="000000"/>
        </w:rPr>
      </w:pPr>
    </w:p>
    <w:p w:rsidR="00557CD1" w:rsidRDefault="00557CD1" w:rsidP="00C34B0A">
      <w:pPr>
        <w:pStyle w:val="Cabealho"/>
        <w:tabs>
          <w:tab w:val="clear" w:pos="4419"/>
          <w:tab w:val="clear" w:pos="8838"/>
        </w:tabs>
        <w:ind w:right="-54"/>
        <w:jc w:val="both"/>
        <w:rPr>
          <w:b/>
          <w:noProof/>
          <w:color w:val="000000"/>
        </w:rPr>
      </w:pPr>
      <w:r w:rsidRPr="00DD28E6">
        <w:rPr>
          <w:b/>
          <w:noProof/>
          <w:color w:val="000000"/>
        </w:rPr>
        <w:t>Objetivo Especifico:</w:t>
      </w:r>
    </w:p>
    <w:p w:rsidR="00557CD1" w:rsidRPr="00DD28E6" w:rsidRDefault="00557CD1" w:rsidP="00C34B0A">
      <w:pPr>
        <w:pStyle w:val="Cabealho"/>
        <w:tabs>
          <w:tab w:val="clear" w:pos="4419"/>
          <w:tab w:val="clear" w:pos="8838"/>
        </w:tabs>
        <w:ind w:right="-54"/>
        <w:jc w:val="both"/>
        <w:rPr>
          <w:b/>
          <w:noProof/>
          <w:color w:val="000000"/>
        </w:rPr>
      </w:pPr>
    </w:p>
    <w:p w:rsidR="00557CD1" w:rsidRPr="000E0534" w:rsidRDefault="00D04194" w:rsidP="00C34B0A">
      <w:pPr>
        <w:pStyle w:val="Cabealho"/>
        <w:numPr>
          <w:ilvl w:val="0"/>
          <w:numId w:val="2"/>
        </w:numPr>
        <w:tabs>
          <w:tab w:val="clear" w:pos="4419"/>
          <w:tab w:val="clear" w:pos="8838"/>
        </w:tabs>
        <w:ind w:right="-54"/>
        <w:jc w:val="both"/>
        <w:rPr>
          <w:noProof/>
          <w:color w:val="000000"/>
        </w:rPr>
      </w:pPr>
      <w:r>
        <w:rPr>
          <w:noProof/>
          <w:color w:val="000000"/>
        </w:rPr>
        <w:t>Analisar a divisão t</w:t>
      </w:r>
      <w:r w:rsidR="00880B42">
        <w:rPr>
          <w:noProof/>
          <w:color w:val="000000"/>
        </w:rPr>
        <w:t>erritorial da Itália e Alemanha</w:t>
      </w:r>
      <w:r w:rsidR="00557CD1">
        <w:rPr>
          <w:noProof/>
          <w:color w:val="000000"/>
        </w:rPr>
        <w:t>;</w:t>
      </w:r>
    </w:p>
    <w:p w:rsidR="00557CD1" w:rsidRDefault="00880B42" w:rsidP="00C34B0A">
      <w:pPr>
        <w:pStyle w:val="Cabealho"/>
        <w:numPr>
          <w:ilvl w:val="0"/>
          <w:numId w:val="2"/>
        </w:numPr>
        <w:tabs>
          <w:tab w:val="clear" w:pos="4419"/>
          <w:tab w:val="clear" w:pos="8838"/>
        </w:tabs>
        <w:ind w:right="-54"/>
        <w:jc w:val="both"/>
        <w:rPr>
          <w:noProof/>
          <w:color w:val="000000"/>
        </w:rPr>
      </w:pPr>
      <w:r>
        <w:rPr>
          <w:noProof/>
          <w:color w:val="000000"/>
        </w:rPr>
        <w:t>Discutir os movimentos de 1848 e a consolidação da unificação da Itália em 1870</w:t>
      </w:r>
      <w:r w:rsidR="00557CD1">
        <w:rPr>
          <w:noProof/>
          <w:color w:val="000000"/>
        </w:rPr>
        <w:t>;</w:t>
      </w:r>
    </w:p>
    <w:p w:rsidR="00557CD1" w:rsidRPr="00193449" w:rsidRDefault="00880B42" w:rsidP="00C34B0A">
      <w:pPr>
        <w:pStyle w:val="Cabealho"/>
        <w:numPr>
          <w:ilvl w:val="0"/>
          <w:numId w:val="2"/>
        </w:numPr>
        <w:tabs>
          <w:tab w:val="clear" w:pos="4419"/>
          <w:tab w:val="clear" w:pos="8838"/>
        </w:tabs>
        <w:ind w:right="-54"/>
        <w:jc w:val="both"/>
        <w:rPr>
          <w:noProof/>
          <w:color w:val="000000"/>
        </w:rPr>
      </w:pPr>
      <w:r>
        <w:rPr>
          <w:noProof/>
          <w:color w:val="000000"/>
        </w:rPr>
        <w:t>Problematizar as estrategias políticas que possibilitaram a unificação da Alemanha em 1871.</w:t>
      </w:r>
    </w:p>
    <w:p w:rsidR="00557CD1" w:rsidRPr="000A7BD8" w:rsidRDefault="00557CD1" w:rsidP="00C34B0A">
      <w:pPr>
        <w:pStyle w:val="Cabealho"/>
        <w:tabs>
          <w:tab w:val="clear" w:pos="4419"/>
          <w:tab w:val="clear" w:pos="8838"/>
        </w:tabs>
        <w:ind w:left="720" w:right="-54"/>
        <w:jc w:val="both"/>
        <w:rPr>
          <w:noProof/>
          <w:color w:val="000000"/>
        </w:rPr>
      </w:pPr>
    </w:p>
    <w:p w:rsidR="00557CD1" w:rsidRPr="00736E55" w:rsidRDefault="00557CD1" w:rsidP="00C34B0A">
      <w:pPr>
        <w:pStyle w:val="PargrafodaLista"/>
        <w:numPr>
          <w:ilvl w:val="0"/>
          <w:numId w:val="6"/>
        </w:numPr>
        <w:ind w:left="426" w:right="-427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6E55">
        <w:rPr>
          <w:rFonts w:ascii="Times New Roman" w:hAnsi="Times New Roman" w:cs="Times New Roman"/>
          <w:b/>
          <w:sz w:val="24"/>
          <w:szCs w:val="24"/>
        </w:rPr>
        <w:t xml:space="preserve">CONTEÚDOS: </w:t>
      </w:r>
    </w:p>
    <w:p w:rsidR="00557CD1" w:rsidRDefault="000466FC" w:rsidP="00C34B0A">
      <w:pPr>
        <w:pStyle w:val="PargrafodaLista"/>
        <w:numPr>
          <w:ilvl w:val="0"/>
          <w:numId w:val="1"/>
        </w:num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movimento de 1848 na Itália;</w:t>
      </w:r>
    </w:p>
    <w:p w:rsidR="000466FC" w:rsidRDefault="000466FC" w:rsidP="00C34B0A">
      <w:pPr>
        <w:pStyle w:val="PargrafodaLista"/>
        <w:numPr>
          <w:ilvl w:val="0"/>
          <w:numId w:val="1"/>
        </w:numPr>
        <w:ind w:right="-4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Os “camisas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vermelhas” e a participação de Garibaldi na Unificação da Itália;</w:t>
      </w:r>
    </w:p>
    <w:p w:rsidR="000466FC" w:rsidRDefault="000466FC" w:rsidP="00C34B0A">
      <w:pPr>
        <w:pStyle w:val="PargrafodaLista"/>
        <w:numPr>
          <w:ilvl w:val="0"/>
          <w:numId w:val="1"/>
        </w:num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igreja Católica e o território do Vaticano;</w:t>
      </w:r>
    </w:p>
    <w:p w:rsidR="000466FC" w:rsidRDefault="000466FC" w:rsidP="00C34B0A">
      <w:pPr>
        <w:pStyle w:val="PargrafodaLista"/>
        <w:numPr>
          <w:ilvl w:val="0"/>
          <w:numId w:val="1"/>
        </w:num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Medidas econômicas na Alemanha: o </w:t>
      </w:r>
      <w:proofErr w:type="spellStart"/>
      <w:r>
        <w:rPr>
          <w:rFonts w:ascii="Times New Roman" w:hAnsi="Times New Roman" w:cs="Times New Roman"/>
          <w:sz w:val="24"/>
          <w:szCs w:val="24"/>
        </w:rPr>
        <w:t>Zollverein</w:t>
      </w:r>
      <w:proofErr w:type="spellEnd"/>
    </w:p>
    <w:p w:rsidR="000466FC" w:rsidRDefault="000466FC" w:rsidP="00C34B0A">
      <w:pPr>
        <w:pStyle w:val="PargrafodaLista"/>
        <w:numPr>
          <w:ilvl w:val="0"/>
          <w:numId w:val="1"/>
        </w:num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Bismarck: O Chanceler de Ferro e a Unificação da Alemanha.</w:t>
      </w:r>
    </w:p>
    <w:p w:rsidR="00736E55" w:rsidRPr="000466FC" w:rsidRDefault="00736E55" w:rsidP="00736E55">
      <w:pPr>
        <w:pStyle w:val="PargrafodaLista"/>
        <w:ind w:right="-427"/>
        <w:rPr>
          <w:rFonts w:ascii="Times New Roman" w:hAnsi="Times New Roman" w:cs="Times New Roman"/>
          <w:sz w:val="24"/>
          <w:szCs w:val="24"/>
        </w:rPr>
      </w:pPr>
    </w:p>
    <w:p w:rsidR="00557CD1" w:rsidRPr="00736E55" w:rsidRDefault="00736E55" w:rsidP="00C34B0A">
      <w:pPr>
        <w:pStyle w:val="PargrafodaLista"/>
        <w:numPr>
          <w:ilvl w:val="0"/>
          <w:numId w:val="6"/>
        </w:numPr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C73DE">
        <w:rPr>
          <w:rFonts w:ascii="Times New Roman" w:hAnsi="Times New Roman" w:cs="Times New Roman"/>
          <w:b/>
          <w:sz w:val="24"/>
          <w:szCs w:val="24"/>
        </w:rPr>
        <w:t>Desenvolvimento do tema</w:t>
      </w:r>
      <w:r w:rsidR="00557CD1" w:rsidRPr="00736E5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57CD1" w:rsidRPr="00736E55">
        <w:rPr>
          <w:rFonts w:ascii="Times New Roman" w:hAnsi="Times New Roman" w:cs="Times New Roman"/>
          <w:sz w:val="24"/>
          <w:szCs w:val="24"/>
        </w:rPr>
        <w:t>Aula expositiva dialogada;</w:t>
      </w:r>
    </w:p>
    <w:p w:rsidR="00557CD1" w:rsidRPr="00DB732E" w:rsidRDefault="00557CD1" w:rsidP="00C34B0A">
      <w:pPr>
        <w:pStyle w:val="Ttulo1"/>
        <w:numPr>
          <w:ilvl w:val="0"/>
          <w:numId w:val="3"/>
        </w:numPr>
        <w:spacing w:before="0" w:after="136"/>
        <w:ind w:right="-1"/>
        <w:jc w:val="both"/>
        <w:rPr>
          <w:rFonts w:ascii="Times New Roman" w:hAnsi="Times New Roman" w:cs="Times New Roman"/>
          <w:b w:val="0"/>
          <w:color w:val="000000" w:themeColor="text1"/>
          <w:spacing w:val="-14"/>
          <w:sz w:val="24"/>
          <w:szCs w:val="24"/>
        </w:rPr>
      </w:pPr>
      <w:r w:rsidRPr="008F0D11">
        <w:rPr>
          <w:rFonts w:ascii="Times New Roman" w:hAnsi="Times New Roman" w:cs="Times New Roman"/>
          <w:sz w:val="24"/>
          <w:szCs w:val="24"/>
        </w:rPr>
        <w:t>1ª Aula: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A aula inicia </w:t>
      </w:r>
      <w:r w:rsidR="000466FC">
        <w:rPr>
          <w:rFonts w:ascii="Times New Roman" w:hAnsi="Times New Roman" w:cs="Times New Roman"/>
          <w:b w:val="0"/>
          <w:sz w:val="24"/>
          <w:szCs w:val="24"/>
        </w:rPr>
        <w:t>com analise dos mapas da divisão territorial da Itália</w:t>
      </w:r>
      <w:r w:rsidR="0066578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466FC">
        <w:rPr>
          <w:rFonts w:ascii="Times New Roman" w:hAnsi="Times New Roman" w:cs="Times New Roman"/>
          <w:b w:val="0"/>
          <w:sz w:val="24"/>
          <w:szCs w:val="24"/>
        </w:rPr>
        <w:t>antes da uni</w:t>
      </w:r>
      <w:r w:rsidR="0028415D">
        <w:rPr>
          <w:rFonts w:ascii="Times New Roman" w:hAnsi="Times New Roman" w:cs="Times New Roman"/>
          <w:b w:val="0"/>
          <w:sz w:val="24"/>
          <w:szCs w:val="24"/>
        </w:rPr>
        <w:t xml:space="preserve">ficação (imagens contidas nas páginas: </w:t>
      </w:r>
      <w:r w:rsidR="0066578A">
        <w:rPr>
          <w:rFonts w:ascii="Times New Roman" w:hAnsi="Times New Roman" w:cs="Times New Roman"/>
          <w:b w:val="0"/>
          <w:sz w:val="24"/>
          <w:szCs w:val="24"/>
        </w:rPr>
        <w:t>186</w:t>
      </w:r>
      <w:r w:rsidR="0028415D">
        <w:rPr>
          <w:rFonts w:ascii="Times New Roman" w:hAnsi="Times New Roman" w:cs="Times New Roman"/>
          <w:b w:val="0"/>
          <w:sz w:val="24"/>
          <w:szCs w:val="24"/>
        </w:rPr>
        <w:t xml:space="preserve"> do livro didático). A partir desta análise </w:t>
      </w:r>
      <w:r w:rsidR="0066578A">
        <w:rPr>
          <w:rFonts w:ascii="Times New Roman" w:hAnsi="Times New Roman" w:cs="Times New Roman"/>
          <w:b w:val="0"/>
          <w:sz w:val="24"/>
          <w:szCs w:val="24"/>
        </w:rPr>
        <w:t>discutiremos o movimento de 1848 e as causas de sua derrocada. Em seguida discutiremos a importância do apoio da França na unificação da Itália sua consolidação e a autonomia da igreja Católica no território do Vaticano.</w:t>
      </w:r>
    </w:p>
    <w:p w:rsidR="00557CD1" w:rsidRDefault="00557CD1" w:rsidP="00C34B0A">
      <w:pPr>
        <w:pStyle w:val="Ttulo1"/>
        <w:numPr>
          <w:ilvl w:val="0"/>
          <w:numId w:val="3"/>
        </w:numPr>
        <w:spacing w:before="0" w:after="136"/>
        <w:ind w:right="-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77A52">
        <w:rPr>
          <w:rFonts w:ascii="Times New Roman" w:hAnsi="Times New Roman" w:cs="Times New Roman"/>
          <w:sz w:val="24"/>
          <w:szCs w:val="24"/>
        </w:rPr>
        <w:t>2ª Aula:</w:t>
      </w:r>
      <w:r w:rsidRPr="00C77A5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6578A">
        <w:rPr>
          <w:rFonts w:ascii="Times New Roman" w:hAnsi="Times New Roman" w:cs="Times New Roman"/>
          <w:b w:val="0"/>
          <w:sz w:val="24"/>
          <w:szCs w:val="24"/>
        </w:rPr>
        <w:t xml:space="preserve">A aula inicia </w:t>
      </w:r>
      <w:r w:rsidR="002D331B">
        <w:rPr>
          <w:rFonts w:ascii="Times New Roman" w:hAnsi="Times New Roman" w:cs="Times New Roman"/>
          <w:b w:val="0"/>
          <w:sz w:val="24"/>
          <w:szCs w:val="24"/>
        </w:rPr>
        <w:t>com aná</w:t>
      </w:r>
      <w:r w:rsidR="0066578A">
        <w:rPr>
          <w:rFonts w:ascii="Times New Roman" w:hAnsi="Times New Roman" w:cs="Times New Roman"/>
          <w:b w:val="0"/>
          <w:sz w:val="24"/>
          <w:szCs w:val="24"/>
        </w:rPr>
        <w:t xml:space="preserve">lise dos mapas </w:t>
      </w:r>
      <w:r w:rsidR="002D331B">
        <w:rPr>
          <w:rFonts w:ascii="Times New Roman" w:hAnsi="Times New Roman" w:cs="Times New Roman"/>
          <w:b w:val="0"/>
          <w:sz w:val="24"/>
          <w:szCs w:val="24"/>
        </w:rPr>
        <w:t>da divisão territorial da Alemanha</w:t>
      </w:r>
      <w:r w:rsidR="0066578A">
        <w:rPr>
          <w:rFonts w:ascii="Times New Roman" w:hAnsi="Times New Roman" w:cs="Times New Roman"/>
          <w:b w:val="0"/>
          <w:sz w:val="24"/>
          <w:szCs w:val="24"/>
        </w:rPr>
        <w:t xml:space="preserve"> antes da unificação (imagens contidas nas páginas: </w:t>
      </w:r>
      <w:r w:rsidR="002D331B">
        <w:rPr>
          <w:rFonts w:ascii="Times New Roman" w:hAnsi="Times New Roman" w:cs="Times New Roman"/>
          <w:b w:val="0"/>
          <w:sz w:val="24"/>
          <w:szCs w:val="24"/>
        </w:rPr>
        <w:t>188</w:t>
      </w:r>
      <w:r w:rsidR="0066578A">
        <w:rPr>
          <w:rFonts w:ascii="Times New Roman" w:hAnsi="Times New Roman" w:cs="Times New Roman"/>
          <w:b w:val="0"/>
          <w:sz w:val="24"/>
          <w:szCs w:val="24"/>
        </w:rPr>
        <w:t xml:space="preserve"> do livro didático).</w:t>
      </w:r>
      <w:r w:rsidR="002D331B">
        <w:rPr>
          <w:rFonts w:ascii="Times New Roman" w:hAnsi="Times New Roman" w:cs="Times New Roman"/>
          <w:b w:val="0"/>
          <w:sz w:val="24"/>
          <w:szCs w:val="24"/>
        </w:rPr>
        <w:t xml:space="preserve"> Em seguida discutiremos a importância do </w:t>
      </w:r>
      <w:proofErr w:type="spellStart"/>
      <w:r w:rsidR="002D331B">
        <w:rPr>
          <w:rFonts w:ascii="Times New Roman" w:hAnsi="Times New Roman" w:cs="Times New Roman"/>
          <w:b w:val="0"/>
          <w:sz w:val="24"/>
          <w:szCs w:val="24"/>
        </w:rPr>
        <w:t>Zollverein</w:t>
      </w:r>
      <w:proofErr w:type="spellEnd"/>
      <w:r w:rsidR="002D331B">
        <w:rPr>
          <w:rFonts w:ascii="Times New Roman" w:hAnsi="Times New Roman" w:cs="Times New Roman"/>
          <w:b w:val="0"/>
          <w:sz w:val="24"/>
          <w:szCs w:val="24"/>
        </w:rPr>
        <w:t xml:space="preserve"> na economia Alemã e no processo de unificação. A posteriori problematizaremos as estratégias de Bismarck para a unificação Alemã, a partir de sua postura autoritária e o uso das forças militares. </w:t>
      </w:r>
    </w:p>
    <w:p w:rsidR="00557CD1" w:rsidRPr="00890E96" w:rsidRDefault="00557CD1" w:rsidP="00557CD1"/>
    <w:p w:rsidR="00736E55" w:rsidRPr="00A966E5" w:rsidRDefault="00736E55" w:rsidP="00736E55">
      <w:pPr>
        <w:ind w:right="-42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VI. Recursos didáticos:</w:t>
      </w:r>
      <w:r>
        <w:rPr>
          <w:rFonts w:ascii="Times New Roman" w:hAnsi="Times New Roman" w:cs="Times New Roman"/>
          <w:sz w:val="24"/>
          <w:szCs w:val="24"/>
        </w:rPr>
        <w:t xml:space="preserve"> Quadro brando, pincel, Imagens e mapas. </w:t>
      </w:r>
    </w:p>
    <w:p w:rsidR="00557CD1" w:rsidRPr="00736E55" w:rsidRDefault="00736E55" w:rsidP="00736E55">
      <w:pPr>
        <w:pStyle w:val="PargrafodaLista"/>
        <w:numPr>
          <w:ilvl w:val="0"/>
          <w:numId w:val="7"/>
        </w:numPr>
        <w:ind w:left="0" w:right="-427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Avaliação</w:t>
      </w:r>
      <w:r w:rsidR="00557CD1" w:rsidRPr="00736E5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57CD1" w:rsidRPr="00736E55">
        <w:rPr>
          <w:rFonts w:ascii="Times New Roman" w:hAnsi="Times New Roman" w:cs="Times New Roman"/>
          <w:sz w:val="24"/>
          <w:szCs w:val="24"/>
        </w:rPr>
        <w:t>A avaliação será continua durante a aula a partir da participação dos alunos.</w:t>
      </w:r>
    </w:p>
    <w:p w:rsidR="00557CD1" w:rsidRPr="00736E55" w:rsidRDefault="00736E55" w:rsidP="00736E55">
      <w:pPr>
        <w:pStyle w:val="PargrafodaLista"/>
        <w:numPr>
          <w:ilvl w:val="0"/>
          <w:numId w:val="7"/>
        </w:numPr>
        <w:ind w:left="284" w:right="-427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</w:t>
      </w:r>
      <w:r w:rsidR="00557CD1" w:rsidRPr="00736E55">
        <w:rPr>
          <w:rFonts w:ascii="Times New Roman" w:hAnsi="Times New Roman" w:cs="Times New Roman"/>
          <w:b/>
          <w:sz w:val="24"/>
          <w:szCs w:val="24"/>
        </w:rPr>
        <w:t>:</w:t>
      </w:r>
    </w:p>
    <w:p w:rsidR="00557CD1" w:rsidRDefault="00557CD1" w:rsidP="00557CD1">
      <w:pPr>
        <w:spacing w:after="12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115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COTRIM, Gilberto. História Global: Brasil e Geral. Vol. 3, São Paulo: </w:t>
      </w:r>
      <w:proofErr w:type="gramStart"/>
      <w:r w:rsidRPr="0088115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Saraiva,</w:t>
      </w:r>
      <w:proofErr w:type="gramEnd"/>
      <w:r w:rsidRPr="0088115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2010.</w:t>
      </w:r>
    </w:p>
    <w:p w:rsidR="00167983" w:rsidRPr="002D331B" w:rsidRDefault="002D331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Unificação da Itália e Alemanha. </w:t>
      </w:r>
      <w:proofErr w:type="spellStart"/>
      <w:r>
        <w:rPr>
          <w:rFonts w:ascii="Times New Roman" w:hAnsi="Times New Roman" w:cs="Times New Roman"/>
          <w:sz w:val="24"/>
        </w:rPr>
        <w:t>Disponivel</w:t>
      </w:r>
      <w:proofErr w:type="spellEnd"/>
      <w:r>
        <w:rPr>
          <w:rFonts w:ascii="Times New Roman" w:hAnsi="Times New Roman" w:cs="Times New Roman"/>
          <w:sz w:val="24"/>
        </w:rPr>
        <w:t xml:space="preserve"> em. </w:t>
      </w:r>
      <w:hyperlink r:id="rId6" w:history="1">
        <w:r w:rsidRPr="00723F7C">
          <w:rPr>
            <w:rStyle w:val="Hyperlink"/>
            <w:rFonts w:ascii="Times New Roman" w:hAnsi="Times New Roman" w:cs="Times New Roman"/>
            <w:sz w:val="24"/>
          </w:rPr>
          <w:t>https://www.youtube.com/watch?v=urQsE3ghbRE</w:t>
        </w:r>
      </w:hyperlink>
      <w:r>
        <w:rPr>
          <w:rFonts w:ascii="Times New Roman" w:hAnsi="Times New Roman" w:cs="Times New Roman"/>
          <w:sz w:val="24"/>
        </w:rPr>
        <w:t xml:space="preserve">, acesso em: 01 de dezembro de 2014. </w:t>
      </w:r>
    </w:p>
    <w:sectPr w:rsidR="00167983" w:rsidRPr="002D33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8507B"/>
    <w:multiLevelType w:val="hybridMultilevel"/>
    <w:tmpl w:val="4CA847DC"/>
    <w:lvl w:ilvl="0" w:tplc="4BAEB230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0D436B"/>
    <w:multiLevelType w:val="hybridMultilevel"/>
    <w:tmpl w:val="5D3A17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62350A"/>
    <w:multiLevelType w:val="hybridMultilevel"/>
    <w:tmpl w:val="F10AB4D4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264578"/>
    <w:multiLevelType w:val="hybridMultilevel"/>
    <w:tmpl w:val="896088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A77891"/>
    <w:multiLevelType w:val="hybridMultilevel"/>
    <w:tmpl w:val="C1267A5E"/>
    <w:lvl w:ilvl="0" w:tplc="B3F445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311173"/>
    <w:multiLevelType w:val="hybridMultilevel"/>
    <w:tmpl w:val="3F642DF2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71B5132"/>
    <w:multiLevelType w:val="hybridMultilevel"/>
    <w:tmpl w:val="60EE0A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D1"/>
    <w:rsid w:val="000466FC"/>
    <w:rsid w:val="00167983"/>
    <w:rsid w:val="0028415D"/>
    <w:rsid w:val="002D331B"/>
    <w:rsid w:val="00557CD1"/>
    <w:rsid w:val="0066578A"/>
    <w:rsid w:val="00736E55"/>
    <w:rsid w:val="00880B42"/>
    <w:rsid w:val="00C34B0A"/>
    <w:rsid w:val="00D0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CD1"/>
  </w:style>
  <w:style w:type="paragraph" w:styleId="Ttulo1">
    <w:name w:val="heading 1"/>
    <w:basedOn w:val="Normal"/>
    <w:next w:val="Normal"/>
    <w:link w:val="Ttulo1Char"/>
    <w:uiPriority w:val="9"/>
    <w:qFormat/>
    <w:rsid w:val="00557CD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57CD1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PargrafodaLista">
    <w:name w:val="List Paragraph"/>
    <w:basedOn w:val="Normal"/>
    <w:uiPriority w:val="34"/>
    <w:qFormat/>
    <w:rsid w:val="00557CD1"/>
    <w:pPr>
      <w:ind w:left="720"/>
      <w:contextualSpacing/>
    </w:pPr>
  </w:style>
  <w:style w:type="paragraph" w:styleId="Cabealho">
    <w:name w:val="header"/>
    <w:basedOn w:val="Normal"/>
    <w:link w:val="CabealhoChar"/>
    <w:rsid w:val="00557CD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557CD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557CD1"/>
  </w:style>
  <w:style w:type="character" w:styleId="Hyperlink">
    <w:name w:val="Hyperlink"/>
    <w:basedOn w:val="Fontepargpadro"/>
    <w:uiPriority w:val="99"/>
    <w:unhideWhenUsed/>
    <w:rsid w:val="00557CD1"/>
    <w:rPr>
      <w:color w:val="0000FF"/>
      <w:u w:val="single"/>
    </w:rPr>
  </w:style>
  <w:style w:type="paragraph" w:styleId="SemEspaamento">
    <w:name w:val="No Spacing"/>
    <w:uiPriority w:val="1"/>
    <w:qFormat/>
    <w:rsid w:val="00557C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CD1"/>
  </w:style>
  <w:style w:type="paragraph" w:styleId="Ttulo1">
    <w:name w:val="heading 1"/>
    <w:basedOn w:val="Normal"/>
    <w:next w:val="Normal"/>
    <w:link w:val="Ttulo1Char"/>
    <w:uiPriority w:val="9"/>
    <w:qFormat/>
    <w:rsid w:val="00557CD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57CD1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PargrafodaLista">
    <w:name w:val="List Paragraph"/>
    <w:basedOn w:val="Normal"/>
    <w:uiPriority w:val="34"/>
    <w:qFormat/>
    <w:rsid w:val="00557CD1"/>
    <w:pPr>
      <w:ind w:left="720"/>
      <w:contextualSpacing/>
    </w:pPr>
  </w:style>
  <w:style w:type="paragraph" w:styleId="Cabealho">
    <w:name w:val="header"/>
    <w:basedOn w:val="Normal"/>
    <w:link w:val="CabealhoChar"/>
    <w:rsid w:val="00557CD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557CD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557CD1"/>
  </w:style>
  <w:style w:type="character" w:styleId="Hyperlink">
    <w:name w:val="Hyperlink"/>
    <w:basedOn w:val="Fontepargpadro"/>
    <w:uiPriority w:val="99"/>
    <w:unhideWhenUsed/>
    <w:rsid w:val="00557CD1"/>
    <w:rPr>
      <w:color w:val="0000FF"/>
      <w:u w:val="single"/>
    </w:rPr>
  </w:style>
  <w:style w:type="paragraph" w:styleId="SemEspaamento">
    <w:name w:val="No Spacing"/>
    <w:uiPriority w:val="1"/>
    <w:qFormat/>
    <w:rsid w:val="00557C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rQsE3ghbR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358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Tatianne</dc:creator>
  <cp:lastModifiedBy>Tatianne</cp:lastModifiedBy>
  <cp:revision>5</cp:revision>
  <dcterms:created xsi:type="dcterms:W3CDTF">2014-12-05T21:54:00Z</dcterms:created>
  <dcterms:modified xsi:type="dcterms:W3CDTF">2014-12-11T14:55:00Z</dcterms:modified>
</cp:coreProperties>
</file>